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8EE" w:rsidRPr="0078191C" w:rsidRDefault="0078191C" w:rsidP="00C65BCF">
      <w:pPr>
        <w:pStyle w:val="NoSpacing"/>
        <w:jc w:val="center"/>
        <w:rPr>
          <w:rFonts w:cstheme="minorHAnsi"/>
          <w:b/>
          <w:bCs/>
          <w:sz w:val="28"/>
          <w:szCs w:val="28"/>
        </w:rPr>
      </w:pPr>
      <w:r w:rsidRPr="0078191C">
        <w:rPr>
          <w:rFonts w:cstheme="minorHAnsi"/>
          <w:b/>
          <w:bCs/>
          <w:sz w:val="28"/>
          <w:szCs w:val="28"/>
        </w:rPr>
        <w:t>Grievance Policy for Volunteers</w:t>
      </w:r>
    </w:p>
    <w:p w:rsidR="00D6622B" w:rsidRPr="0078191C" w:rsidRDefault="00D6622B" w:rsidP="00D6622B">
      <w:pPr>
        <w:pStyle w:val="NoSpacing"/>
        <w:rPr>
          <w:rFonts w:cstheme="minorHAnsi"/>
          <w:b/>
          <w:bCs/>
          <w:sz w:val="28"/>
          <w:szCs w:val="28"/>
        </w:rPr>
      </w:pPr>
    </w:p>
    <w:p w:rsidR="00D6622B" w:rsidRPr="0078191C" w:rsidRDefault="00D6622B" w:rsidP="00D6622B">
      <w:pPr>
        <w:pStyle w:val="NoSpacing"/>
        <w:rPr>
          <w:rFonts w:cstheme="minorHAnsi"/>
          <w:b/>
          <w:bCs/>
          <w:sz w:val="24"/>
          <w:szCs w:val="24"/>
        </w:rPr>
      </w:pPr>
      <w:r w:rsidRPr="0078191C">
        <w:rPr>
          <w:rFonts w:cstheme="minorHAnsi"/>
          <w:b/>
          <w:bCs/>
          <w:sz w:val="24"/>
          <w:szCs w:val="24"/>
        </w:rPr>
        <w:t>Introduction</w:t>
      </w:r>
    </w:p>
    <w:p w:rsidR="00D6622B" w:rsidRPr="0078191C" w:rsidRDefault="00D6622B" w:rsidP="00D6622B">
      <w:pPr>
        <w:pStyle w:val="NoSpacing"/>
        <w:rPr>
          <w:rFonts w:cstheme="minorHAnsi"/>
          <w:b/>
          <w:bCs/>
          <w:sz w:val="24"/>
          <w:szCs w:val="24"/>
        </w:rPr>
      </w:pPr>
    </w:p>
    <w:p w:rsidR="00D6622B" w:rsidRPr="0078191C" w:rsidRDefault="00D6622B" w:rsidP="00D6622B">
      <w:pPr>
        <w:pStyle w:val="NoSpacing"/>
        <w:rPr>
          <w:rFonts w:cstheme="minorHAnsi"/>
          <w:sz w:val="24"/>
          <w:szCs w:val="24"/>
        </w:rPr>
      </w:pPr>
      <w:r w:rsidRPr="0078191C">
        <w:rPr>
          <w:rFonts w:cstheme="minorHAnsi"/>
          <w:sz w:val="24"/>
          <w:szCs w:val="24"/>
        </w:rPr>
        <w:t xml:space="preserve">The aim of this procedure is to ensure problems, complaints or concerns raised by </w:t>
      </w:r>
      <w:r w:rsidRPr="0078191C">
        <w:rPr>
          <w:rFonts w:cstheme="minorHAnsi"/>
          <w:b/>
          <w:bCs/>
          <w:color w:val="FF0000"/>
          <w:sz w:val="24"/>
          <w:szCs w:val="24"/>
        </w:rPr>
        <w:t>[ORGANISATION’S NAME]</w:t>
      </w:r>
      <w:r w:rsidR="0078191C">
        <w:rPr>
          <w:rFonts w:cstheme="minorHAnsi"/>
          <w:b/>
          <w:bCs/>
          <w:color w:val="FF0000"/>
          <w:sz w:val="24"/>
          <w:szCs w:val="24"/>
        </w:rPr>
        <w:t xml:space="preserve"> </w:t>
      </w:r>
      <w:r w:rsidRPr="0078191C">
        <w:rPr>
          <w:rFonts w:cstheme="minorHAnsi"/>
          <w:sz w:val="24"/>
          <w:szCs w:val="24"/>
        </w:rPr>
        <w:t>volunteers are dealt with in a fair, timely and consistent manner</w:t>
      </w:r>
      <w:r w:rsidR="0078191C">
        <w:rPr>
          <w:rFonts w:cstheme="minorHAnsi"/>
          <w:sz w:val="24"/>
          <w:szCs w:val="24"/>
        </w:rPr>
        <w:t>.</w:t>
      </w:r>
    </w:p>
    <w:p w:rsidR="00D6622B" w:rsidRDefault="00D6622B" w:rsidP="00D6622B">
      <w:pPr>
        <w:pStyle w:val="NoSpacing"/>
        <w:rPr>
          <w:rFonts w:cstheme="minorHAnsi"/>
          <w:sz w:val="24"/>
          <w:szCs w:val="24"/>
        </w:rPr>
      </w:pPr>
      <w:r w:rsidRPr="0078191C">
        <w:rPr>
          <w:rFonts w:cstheme="minorHAnsi"/>
          <w:sz w:val="24"/>
          <w:szCs w:val="24"/>
        </w:rPr>
        <w:t>Any grievance or complaint regarding a volunteering role, conditions, benefits, or treatment by other volunteers or staff (including issues of harassment and bullying), or concerns about Health &amp; Safety or any other issue affecting their volunteering, should be raised in line with this procedure</w:t>
      </w:r>
      <w:r w:rsidR="0078191C">
        <w:rPr>
          <w:rFonts w:cstheme="minorHAnsi"/>
          <w:sz w:val="24"/>
          <w:szCs w:val="24"/>
        </w:rPr>
        <w:t>.</w:t>
      </w:r>
    </w:p>
    <w:p w:rsidR="0078191C" w:rsidRPr="0078191C" w:rsidRDefault="0078191C" w:rsidP="00D6622B">
      <w:pPr>
        <w:pStyle w:val="NoSpacing"/>
        <w:rPr>
          <w:rFonts w:cstheme="minorHAnsi"/>
          <w:sz w:val="24"/>
          <w:szCs w:val="24"/>
        </w:rPr>
      </w:pPr>
    </w:p>
    <w:p w:rsidR="00D6622B" w:rsidRPr="0078191C" w:rsidRDefault="00D6622B" w:rsidP="00D6622B">
      <w:pPr>
        <w:pStyle w:val="NoSpacing"/>
        <w:rPr>
          <w:rFonts w:cstheme="minorHAnsi"/>
          <w:sz w:val="24"/>
          <w:szCs w:val="24"/>
        </w:rPr>
      </w:pPr>
      <w:r w:rsidRPr="0078191C">
        <w:rPr>
          <w:rFonts w:cstheme="minorHAnsi"/>
          <w:sz w:val="24"/>
          <w:szCs w:val="24"/>
        </w:rPr>
        <w:t>A record of the grievance will be kept in the volunteer’s personnel file</w:t>
      </w:r>
      <w:r w:rsidR="0078191C">
        <w:rPr>
          <w:rFonts w:cstheme="minorHAnsi"/>
          <w:sz w:val="24"/>
          <w:szCs w:val="24"/>
        </w:rPr>
        <w:t xml:space="preserve">.  </w:t>
      </w:r>
      <w:r w:rsidRPr="0078191C">
        <w:rPr>
          <w:rFonts w:cstheme="minorHAnsi"/>
          <w:sz w:val="24"/>
          <w:szCs w:val="24"/>
        </w:rPr>
        <w:t>Copies of meeting notes will be provided to the volunteer.</w:t>
      </w:r>
    </w:p>
    <w:p w:rsidR="00D6622B" w:rsidRPr="0078191C" w:rsidRDefault="00D6622B" w:rsidP="00D6622B">
      <w:pPr>
        <w:pStyle w:val="NoSpacing"/>
        <w:rPr>
          <w:rFonts w:cstheme="minorHAnsi"/>
          <w:sz w:val="24"/>
          <w:szCs w:val="24"/>
        </w:rPr>
      </w:pPr>
    </w:p>
    <w:p w:rsidR="00D6622B" w:rsidRPr="0078191C" w:rsidRDefault="00D6622B" w:rsidP="00D6622B">
      <w:pPr>
        <w:pStyle w:val="NoSpacing"/>
        <w:rPr>
          <w:rFonts w:cstheme="minorHAnsi"/>
          <w:sz w:val="24"/>
          <w:szCs w:val="24"/>
        </w:rPr>
      </w:pPr>
      <w:r w:rsidRPr="0078191C">
        <w:rPr>
          <w:rFonts w:cstheme="minorHAnsi"/>
          <w:sz w:val="24"/>
          <w:szCs w:val="24"/>
        </w:rPr>
        <w:t>General matters about a volunteer’s role such a changing hours or training needs should always be dealt with in supervision.</w:t>
      </w:r>
    </w:p>
    <w:p w:rsidR="00D6622B" w:rsidRPr="0078191C" w:rsidRDefault="00D6622B" w:rsidP="00D6622B">
      <w:pPr>
        <w:pStyle w:val="NoSpacing"/>
        <w:rPr>
          <w:rFonts w:cstheme="minorHAnsi"/>
          <w:sz w:val="24"/>
          <w:szCs w:val="24"/>
        </w:rPr>
      </w:pPr>
    </w:p>
    <w:p w:rsidR="00D6622B" w:rsidRPr="0078191C" w:rsidRDefault="00D6622B" w:rsidP="00D6622B">
      <w:pPr>
        <w:pStyle w:val="NoSpacing"/>
        <w:rPr>
          <w:rFonts w:cstheme="minorHAnsi"/>
          <w:b/>
          <w:bCs/>
          <w:sz w:val="24"/>
          <w:szCs w:val="24"/>
        </w:rPr>
      </w:pPr>
      <w:r w:rsidRPr="0078191C">
        <w:rPr>
          <w:rFonts w:cstheme="minorHAnsi"/>
          <w:b/>
          <w:bCs/>
          <w:sz w:val="24"/>
          <w:szCs w:val="24"/>
        </w:rPr>
        <w:t>Informal</w:t>
      </w:r>
      <w:r w:rsidR="0078191C">
        <w:rPr>
          <w:rFonts w:cstheme="minorHAnsi"/>
          <w:b/>
          <w:bCs/>
          <w:sz w:val="24"/>
          <w:szCs w:val="24"/>
        </w:rPr>
        <w:t xml:space="preserve"> Procedure</w:t>
      </w:r>
    </w:p>
    <w:p w:rsidR="00D6622B" w:rsidRPr="0078191C" w:rsidRDefault="00D6622B" w:rsidP="00D6622B">
      <w:pPr>
        <w:pStyle w:val="NoSpacing"/>
        <w:rPr>
          <w:rFonts w:cstheme="minorHAnsi"/>
          <w:sz w:val="24"/>
          <w:szCs w:val="24"/>
        </w:rPr>
      </w:pPr>
    </w:p>
    <w:p w:rsidR="00D6622B" w:rsidRPr="0078191C" w:rsidRDefault="00D701C0" w:rsidP="00D6622B">
      <w:pPr>
        <w:pStyle w:val="NoSpacing"/>
        <w:rPr>
          <w:rFonts w:cstheme="minorHAnsi"/>
          <w:color w:val="FF0000"/>
          <w:sz w:val="24"/>
          <w:szCs w:val="24"/>
        </w:rPr>
      </w:pPr>
      <w:r w:rsidRPr="0078191C">
        <w:rPr>
          <w:rFonts w:cstheme="minorHAnsi"/>
          <w:sz w:val="24"/>
          <w:szCs w:val="24"/>
        </w:rPr>
        <w:t>Most difficulties can be resolved easily through discussion, therefore, i</w:t>
      </w:r>
      <w:r w:rsidR="00D6622B" w:rsidRPr="0078191C">
        <w:rPr>
          <w:rFonts w:cstheme="minorHAnsi"/>
          <w:sz w:val="24"/>
          <w:szCs w:val="24"/>
        </w:rPr>
        <w:t>n the first instance</w:t>
      </w:r>
      <w:r w:rsidRPr="0078191C">
        <w:rPr>
          <w:rFonts w:cstheme="minorHAnsi"/>
          <w:sz w:val="24"/>
          <w:szCs w:val="24"/>
        </w:rPr>
        <w:t>,</w:t>
      </w:r>
      <w:r w:rsidR="00D6622B" w:rsidRPr="0078191C">
        <w:rPr>
          <w:rFonts w:cstheme="minorHAnsi"/>
          <w:sz w:val="24"/>
          <w:szCs w:val="24"/>
        </w:rPr>
        <w:t xml:space="preserve"> a volunteer with a grievance or complaint should discuss the matter informally with their supervisor in an endeavour to resolve the matter.  Where the issue involves the volunteer’s supervisor then is should be raised with </w:t>
      </w:r>
      <w:r w:rsidR="00D6622B" w:rsidRPr="0078191C">
        <w:rPr>
          <w:rFonts w:cstheme="minorHAnsi"/>
          <w:color w:val="FF0000"/>
          <w:sz w:val="24"/>
          <w:szCs w:val="24"/>
        </w:rPr>
        <w:t>their line manager/Volunteer Co-ordinator</w:t>
      </w:r>
      <w:r w:rsidR="0078191C" w:rsidRPr="0078191C">
        <w:rPr>
          <w:rFonts w:cstheme="minorHAnsi"/>
          <w:sz w:val="24"/>
          <w:szCs w:val="24"/>
        </w:rPr>
        <w:t>.</w:t>
      </w:r>
    </w:p>
    <w:p w:rsidR="0078191C" w:rsidRDefault="0078191C" w:rsidP="00D6622B">
      <w:pPr>
        <w:pStyle w:val="NoSpacing"/>
        <w:rPr>
          <w:rFonts w:cstheme="minorHAnsi"/>
          <w:sz w:val="24"/>
          <w:szCs w:val="24"/>
        </w:rPr>
      </w:pPr>
    </w:p>
    <w:p w:rsidR="00D6622B" w:rsidRDefault="00D6622B" w:rsidP="00D6622B">
      <w:pPr>
        <w:pStyle w:val="NoSpacing"/>
        <w:rPr>
          <w:rFonts w:cstheme="minorHAnsi"/>
          <w:sz w:val="24"/>
          <w:szCs w:val="24"/>
        </w:rPr>
      </w:pPr>
      <w:r w:rsidRPr="0078191C">
        <w:rPr>
          <w:rFonts w:cstheme="minorHAnsi"/>
          <w:sz w:val="24"/>
          <w:szCs w:val="24"/>
        </w:rPr>
        <w:t>The volunteer can request that a written record is made including what was discussed and any proposed action.</w:t>
      </w:r>
    </w:p>
    <w:p w:rsidR="0078191C" w:rsidRPr="0078191C" w:rsidRDefault="0078191C" w:rsidP="00D6622B">
      <w:pPr>
        <w:pStyle w:val="NoSpacing"/>
        <w:rPr>
          <w:rFonts w:cstheme="minorHAnsi"/>
          <w:sz w:val="24"/>
          <w:szCs w:val="24"/>
        </w:rPr>
      </w:pPr>
    </w:p>
    <w:p w:rsidR="00D6622B" w:rsidRPr="0078191C" w:rsidRDefault="00D6622B" w:rsidP="00D6622B">
      <w:pPr>
        <w:pStyle w:val="NoSpacing"/>
        <w:rPr>
          <w:rFonts w:cstheme="minorHAnsi"/>
          <w:sz w:val="24"/>
          <w:szCs w:val="24"/>
        </w:rPr>
      </w:pPr>
      <w:r w:rsidRPr="0078191C">
        <w:rPr>
          <w:rFonts w:cstheme="minorHAnsi"/>
          <w:sz w:val="24"/>
          <w:szCs w:val="24"/>
        </w:rPr>
        <w:t>If the grievance cannot be resolved or settled informally, the matter should be dealt with according to the formal grievance procedure.</w:t>
      </w:r>
    </w:p>
    <w:p w:rsidR="00D701C0" w:rsidRPr="0078191C" w:rsidRDefault="00D701C0" w:rsidP="00D6622B">
      <w:pPr>
        <w:pStyle w:val="NoSpacing"/>
        <w:rPr>
          <w:rFonts w:cstheme="minorHAnsi"/>
          <w:sz w:val="24"/>
          <w:szCs w:val="24"/>
        </w:rPr>
      </w:pPr>
    </w:p>
    <w:p w:rsidR="00D701C0" w:rsidRPr="0078191C" w:rsidRDefault="00D701C0" w:rsidP="00D6622B">
      <w:pPr>
        <w:pStyle w:val="NoSpacing"/>
        <w:rPr>
          <w:rFonts w:cstheme="minorHAnsi"/>
          <w:b/>
          <w:bCs/>
          <w:sz w:val="24"/>
          <w:szCs w:val="24"/>
        </w:rPr>
      </w:pPr>
      <w:r w:rsidRPr="0078191C">
        <w:rPr>
          <w:rFonts w:cstheme="minorHAnsi"/>
          <w:b/>
          <w:bCs/>
          <w:sz w:val="24"/>
          <w:szCs w:val="24"/>
        </w:rPr>
        <w:t xml:space="preserve">Formal Procedure  </w:t>
      </w:r>
    </w:p>
    <w:p w:rsidR="00D701C0" w:rsidRPr="0078191C" w:rsidRDefault="00D701C0" w:rsidP="00D6622B">
      <w:pPr>
        <w:pStyle w:val="NoSpacing"/>
        <w:rPr>
          <w:rFonts w:cstheme="minorHAnsi"/>
          <w:b/>
          <w:bCs/>
          <w:sz w:val="24"/>
          <w:szCs w:val="24"/>
        </w:rPr>
      </w:pPr>
    </w:p>
    <w:p w:rsidR="00D701C0" w:rsidRPr="0078191C" w:rsidRDefault="00D701C0" w:rsidP="00D6622B">
      <w:pPr>
        <w:pStyle w:val="NoSpacing"/>
        <w:rPr>
          <w:rFonts w:cstheme="minorHAnsi"/>
          <w:color w:val="FF0000"/>
          <w:sz w:val="24"/>
          <w:szCs w:val="24"/>
        </w:rPr>
      </w:pPr>
      <w:r w:rsidRPr="0078191C">
        <w:rPr>
          <w:rFonts w:cstheme="minorHAnsi"/>
          <w:sz w:val="24"/>
          <w:szCs w:val="24"/>
        </w:rPr>
        <w:t>If the volunteer does not feel that the matter has been resolved throu</w:t>
      </w:r>
      <w:r w:rsidR="0078191C">
        <w:rPr>
          <w:rFonts w:cstheme="minorHAnsi"/>
          <w:sz w:val="24"/>
          <w:szCs w:val="24"/>
        </w:rPr>
        <w:t>gh the informal procedure they</w:t>
      </w:r>
      <w:r w:rsidRPr="0078191C">
        <w:rPr>
          <w:rFonts w:cstheme="minorHAnsi"/>
          <w:sz w:val="24"/>
          <w:szCs w:val="24"/>
        </w:rPr>
        <w:t xml:space="preserve"> should send a written statement, in the form of a letter or email, outlining the nature of their grievance to the </w:t>
      </w:r>
      <w:r w:rsidRPr="0078191C">
        <w:rPr>
          <w:rFonts w:cstheme="minorHAnsi"/>
          <w:color w:val="FF0000"/>
          <w:sz w:val="24"/>
          <w:szCs w:val="24"/>
        </w:rPr>
        <w:t xml:space="preserve">Volunteer Coordinator/CEO/Director. </w:t>
      </w:r>
    </w:p>
    <w:p w:rsidR="00D701C0" w:rsidRPr="0078191C" w:rsidRDefault="00D701C0" w:rsidP="00D6622B">
      <w:pPr>
        <w:pStyle w:val="NoSpacing"/>
        <w:rPr>
          <w:rFonts w:cstheme="minorHAnsi"/>
          <w:color w:val="FF0000"/>
          <w:sz w:val="24"/>
          <w:szCs w:val="24"/>
        </w:rPr>
      </w:pPr>
    </w:p>
    <w:p w:rsidR="00D701C0" w:rsidRPr="0078191C" w:rsidRDefault="00D701C0" w:rsidP="00D6622B">
      <w:pPr>
        <w:pStyle w:val="NoSpacing"/>
        <w:rPr>
          <w:rFonts w:cstheme="minorHAnsi"/>
          <w:sz w:val="24"/>
          <w:szCs w:val="24"/>
        </w:rPr>
      </w:pPr>
      <w:r w:rsidRPr="0078191C">
        <w:rPr>
          <w:rFonts w:cstheme="minorHAnsi"/>
          <w:sz w:val="24"/>
          <w:szCs w:val="24"/>
        </w:rPr>
        <w:t>The</w:t>
      </w:r>
      <w:r w:rsidR="0078191C">
        <w:rPr>
          <w:rFonts w:cstheme="minorHAnsi"/>
          <w:sz w:val="24"/>
          <w:szCs w:val="24"/>
        </w:rPr>
        <w:t xml:space="preserve"> </w:t>
      </w:r>
      <w:r w:rsidRPr="0078191C">
        <w:rPr>
          <w:rFonts w:cstheme="minorHAnsi"/>
          <w:color w:val="FF0000"/>
          <w:sz w:val="24"/>
          <w:szCs w:val="24"/>
        </w:rPr>
        <w:t xml:space="preserve">Volunteer Coordinator/CEO/Director </w:t>
      </w:r>
      <w:r w:rsidRPr="0078191C">
        <w:rPr>
          <w:rFonts w:cstheme="minorHAnsi"/>
          <w:sz w:val="24"/>
          <w:szCs w:val="24"/>
        </w:rPr>
        <w:t>will send a written acknowledgement of the grievance within 10 working days from receipt of the grievance. The volunteer will be invited to an initial meeting to discuss the issue.  This meeting should happen within 21 days of receipt of the grievance.</w:t>
      </w:r>
    </w:p>
    <w:p w:rsidR="00B24A3E" w:rsidRPr="0078191C" w:rsidRDefault="00B24A3E" w:rsidP="00D6622B">
      <w:pPr>
        <w:pStyle w:val="NoSpacing"/>
        <w:rPr>
          <w:rFonts w:cstheme="minorHAnsi"/>
          <w:sz w:val="24"/>
          <w:szCs w:val="24"/>
        </w:rPr>
      </w:pPr>
    </w:p>
    <w:p w:rsidR="00B24A3E" w:rsidRPr="0078191C" w:rsidRDefault="00B24A3E" w:rsidP="00D6622B">
      <w:pPr>
        <w:pStyle w:val="NoSpacing"/>
        <w:rPr>
          <w:rFonts w:cstheme="minorHAnsi"/>
          <w:sz w:val="24"/>
          <w:szCs w:val="24"/>
        </w:rPr>
      </w:pPr>
      <w:r w:rsidRPr="0078191C">
        <w:rPr>
          <w:rFonts w:cstheme="minorHAnsi"/>
          <w:sz w:val="24"/>
          <w:szCs w:val="24"/>
        </w:rPr>
        <w:t xml:space="preserve">The meeting may involve a note </w:t>
      </w:r>
      <w:r w:rsidR="0078191C" w:rsidRPr="0078191C">
        <w:rPr>
          <w:rFonts w:cstheme="minorHAnsi"/>
          <w:sz w:val="24"/>
          <w:szCs w:val="24"/>
        </w:rPr>
        <w:t>taker</w:t>
      </w:r>
      <w:r w:rsidR="0078191C">
        <w:rPr>
          <w:rFonts w:cstheme="minorHAnsi"/>
          <w:sz w:val="24"/>
          <w:szCs w:val="24"/>
        </w:rPr>
        <w:t>;</w:t>
      </w:r>
      <w:r w:rsidRPr="0078191C">
        <w:rPr>
          <w:rFonts w:cstheme="minorHAnsi"/>
          <w:sz w:val="24"/>
          <w:szCs w:val="24"/>
        </w:rPr>
        <w:t xml:space="preserve"> the volunteer will be notified who this will be.  Notes of the meeting and decisions made must be signed by both parties.</w:t>
      </w:r>
    </w:p>
    <w:p w:rsidR="00B24A3E" w:rsidRPr="0078191C" w:rsidRDefault="00B24A3E" w:rsidP="00D6622B">
      <w:pPr>
        <w:pStyle w:val="NoSpacing"/>
        <w:rPr>
          <w:rFonts w:cstheme="minorHAnsi"/>
          <w:sz w:val="24"/>
          <w:szCs w:val="24"/>
        </w:rPr>
      </w:pPr>
    </w:p>
    <w:p w:rsidR="00B24A3E" w:rsidRPr="0078191C" w:rsidRDefault="00B24A3E" w:rsidP="00D6622B">
      <w:pPr>
        <w:pStyle w:val="NoSpacing"/>
        <w:rPr>
          <w:rFonts w:cstheme="minorHAnsi"/>
          <w:sz w:val="24"/>
          <w:szCs w:val="24"/>
        </w:rPr>
      </w:pPr>
      <w:r w:rsidRPr="0078191C">
        <w:rPr>
          <w:rFonts w:cstheme="minorHAnsi"/>
          <w:sz w:val="24"/>
          <w:szCs w:val="24"/>
        </w:rPr>
        <w:t>The volunteer may be accompanied by an individual of their choice.</w:t>
      </w:r>
    </w:p>
    <w:p w:rsidR="00B24A3E" w:rsidRPr="0078191C" w:rsidRDefault="00B24A3E" w:rsidP="00D6622B">
      <w:pPr>
        <w:pStyle w:val="NoSpacing"/>
        <w:rPr>
          <w:rFonts w:cstheme="minorHAnsi"/>
          <w:sz w:val="24"/>
          <w:szCs w:val="24"/>
        </w:rPr>
      </w:pPr>
    </w:p>
    <w:p w:rsidR="00B24A3E" w:rsidRPr="0078191C" w:rsidRDefault="00B24A3E" w:rsidP="00D6622B">
      <w:pPr>
        <w:pStyle w:val="NoSpacing"/>
        <w:rPr>
          <w:rFonts w:cstheme="minorHAnsi"/>
          <w:sz w:val="24"/>
          <w:szCs w:val="24"/>
        </w:rPr>
      </w:pPr>
      <w:r w:rsidRPr="0078191C">
        <w:rPr>
          <w:rFonts w:cstheme="minorHAnsi"/>
          <w:sz w:val="24"/>
          <w:szCs w:val="24"/>
        </w:rPr>
        <w:lastRenderedPageBreak/>
        <w:t xml:space="preserve">Following the initial meeting the </w:t>
      </w:r>
      <w:r w:rsidRPr="0078191C">
        <w:rPr>
          <w:rFonts w:cstheme="minorHAnsi"/>
          <w:color w:val="FF0000"/>
          <w:sz w:val="24"/>
          <w:szCs w:val="24"/>
        </w:rPr>
        <w:t xml:space="preserve">Volunteer Coordinator/CEO/Director </w:t>
      </w:r>
      <w:r w:rsidRPr="0078191C">
        <w:rPr>
          <w:rFonts w:cstheme="minorHAnsi"/>
          <w:sz w:val="24"/>
          <w:szCs w:val="24"/>
        </w:rPr>
        <w:t xml:space="preserve">will conduct an investigation into the grievance in order to establish the facts. Following this investigation and within 15 working days the </w:t>
      </w:r>
      <w:r w:rsidRPr="0078191C">
        <w:rPr>
          <w:rFonts w:cstheme="minorHAnsi"/>
          <w:color w:val="FF0000"/>
          <w:sz w:val="24"/>
          <w:szCs w:val="24"/>
        </w:rPr>
        <w:t xml:space="preserve">Volunteer Coordinator/CEO/Director </w:t>
      </w:r>
      <w:r w:rsidRPr="0078191C">
        <w:rPr>
          <w:rFonts w:cstheme="minorHAnsi"/>
          <w:sz w:val="24"/>
          <w:szCs w:val="24"/>
        </w:rPr>
        <w:t>shall convene a further meeting with the volunteer in order to discuss the outcome of the investigation and any action that is to be taken.</w:t>
      </w:r>
    </w:p>
    <w:p w:rsidR="00B24A3E" w:rsidRPr="0078191C" w:rsidRDefault="00B24A3E" w:rsidP="00D6622B">
      <w:pPr>
        <w:pStyle w:val="NoSpacing"/>
        <w:rPr>
          <w:rFonts w:cstheme="minorHAnsi"/>
          <w:color w:val="FF0000"/>
          <w:sz w:val="24"/>
          <w:szCs w:val="24"/>
        </w:rPr>
      </w:pPr>
    </w:p>
    <w:p w:rsidR="00B24A3E" w:rsidRPr="0078191C" w:rsidRDefault="00B24A3E" w:rsidP="00D6622B">
      <w:pPr>
        <w:pStyle w:val="NoSpacing"/>
        <w:rPr>
          <w:rFonts w:cstheme="minorHAnsi"/>
          <w:sz w:val="24"/>
          <w:szCs w:val="24"/>
        </w:rPr>
      </w:pPr>
      <w:r w:rsidRPr="0078191C">
        <w:rPr>
          <w:rFonts w:cstheme="minorHAnsi"/>
          <w:sz w:val="24"/>
          <w:szCs w:val="24"/>
        </w:rPr>
        <w:t>In the event that the investigation is complicated an extension to the 15 days will be discussed and agreed with the volunteer.</w:t>
      </w:r>
    </w:p>
    <w:p w:rsidR="00B24A3E" w:rsidRPr="0078191C" w:rsidRDefault="00B24A3E" w:rsidP="00D6622B">
      <w:pPr>
        <w:pStyle w:val="NoSpacing"/>
        <w:rPr>
          <w:rFonts w:cstheme="minorHAnsi"/>
          <w:sz w:val="24"/>
          <w:szCs w:val="24"/>
        </w:rPr>
      </w:pPr>
    </w:p>
    <w:p w:rsidR="00B24A3E" w:rsidRPr="0078191C" w:rsidRDefault="00B24A3E" w:rsidP="00D6622B">
      <w:pPr>
        <w:pStyle w:val="NoSpacing"/>
        <w:rPr>
          <w:rFonts w:cstheme="minorHAnsi"/>
          <w:sz w:val="24"/>
          <w:szCs w:val="24"/>
        </w:rPr>
      </w:pPr>
      <w:r w:rsidRPr="0078191C">
        <w:rPr>
          <w:rFonts w:cstheme="minorHAnsi"/>
          <w:sz w:val="24"/>
          <w:szCs w:val="24"/>
        </w:rPr>
        <w:t xml:space="preserve">The </w:t>
      </w:r>
      <w:r w:rsidRPr="0078191C">
        <w:rPr>
          <w:rFonts w:cstheme="minorHAnsi"/>
          <w:color w:val="FF0000"/>
          <w:sz w:val="24"/>
          <w:szCs w:val="24"/>
        </w:rPr>
        <w:t>Volunteer Coordinator/CEO/Director</w:t>
      </w:r>
      <w:r w:rsidRPr="0078191C">
        <w:rPr>
          <w:rFonts w:cstheme="minorHAnsi"/>
          <w:sz w:val="24"/>
          <w:szCs w:val="24"/>
        </w:rPr>
        <w:t>will write to the volunteer to confirm the outcome.</w:t>
      </w:r>
    </w:p>
    <w:p w:rsidR="00B24A3E" w:rsidRPr="0078191C" w:rsidRDefault="00B24A3E" w:rsidP="00D6622B">
      <w:pPr>
        <w:pStyle w:val="NoSpacing"/>
        <w:rPr>
          <w:rFonts w:cstheme="minorHAnsi"/>
          <w:sz w:val="24"/>
          <w:szCs w:val="24"/>
        </w:rPr>
      </w:pPr>
    </w:p>
    <w:p w:rsidR="00B24A3E" w:rsidRPr="0078191C" w:rsidRDefault="00B24A3E" w:rsidP="00D6622B">
      <w:pPr>
        <w:pStyle w:val="NoSpacing"/>
        <w:rPr>
          <w:rFonts w:cstheme="minorHAnsi"/>
          <w:b/>
          <w:bCs/>
          <w:sz w:val="24"/>
          <w:szCs w:val="24"/>
        </w:rPr>
      </w:pPr>
      <w:r w:rsidRPr="0078191C">
        <w:rPr>
          <w:rFonts w:cstheme="minorHAnsi"/>
          <w:b/>
          <w:bCs/>
          <w:sz w:val="24"/>
          <w:szCs w:val="24"/>
        </w:rPr>
        <w:t xml:space="preserve">Appeal </w:t>
      </w:r>
    </w:p>
    <w:p w:rsidR="00B24A3E" w:rsidRPr="0078191C" w:rsidRDefault="00B24A3E" w:rsidP="00D6622B">
      <w:pPr>
        <w:pStyle w:val="NoSpacing"/>
        <w:rPr>
          <w:rFonts w:cstheme="minorHAnsi"/>
          <w:b/>
          <w:bCs/>
          <w:sz w:val="24"/>
          <w:szCs w:val="24"/>
        </w:rPr>
      </w:pPr>
    </w:p>
    <w:p w:rsidR="00090C0F" w:rsidRPr="0078191C" w:rsidRDefault="00B24A3E" w:rsidP="00D6622B">
      <w:pPr>
        <w:pStyle w:val="NoSpacing"/>
        <w:rPr>
          <w:rFonts w:cstheme="minorHAnsi"/>
          <w:sz w:val="24"/>
          <w:szCs w:val="24"/>
        </w:rPr>
      </w:pPr>
      <w:r w:rsidRPr="0078191C">
        <w:rPr>
          <w:rFonts w:cstheme="minorHAnsi"/>
          <w:sz w:val="24"/>
          <w:szCs w:val="24"/>
        </w:rPr>
        <w:t xml:space="preserve">If the volunteer feels that their grievance has not been satisfactorily resolved, they have the right to appeal. The request for an appeal should be submitted to the </w:t>
      </w:r>
      <w:r w:rsidRPr="0078191C">
        <w:rPr>
          <w:rFonts w:cstheme="minorHAnsi"/>
          <w:color w:val="FF0000"/>
          <w:sz w:val="24"/>
          <w:szCs w:val="24"/>
        </w:rPr>
        <w:t xml:space="preserve">CEO/Director/Chair </w:t>
      </w:r>
      <w:r w:rsidRPr="0078191C">
        <w:rPr>
          <w:rFonts w:cstheme="minorHAnsi"/>
          <w:sz w:val="24"/>
          <w:szCs w:val="24"/>
        </w:rPr>
        <w:t xml:space="preserve">in writing within 10 working days of the volunteer receiving confirmation of the outcome of the formal grievance procedure. </w:t>
      </w:r>
    </w:p>
    <w:p w:rsidR="00090C0F" w:rsidRPr="0078191C" w:rsidRDefault="00090C0F" w:rsidP="00D6622B">
      <w:pPr>
        <w:pStyle w:val="NoSpacing"/>
        <w:rPr>
          <w:rFonts w:cstheme="minorHAnsi"/>
          <w:sz w:val="24"/>
          <w:szCs w:val="24"/>
        </w:rPr>
      </w:pPr>
    </w:p>
    <w:p w:rsidR="00090C0F" w:rsidRPr="0078191C" w:rsidRDefault="00B24A3E" w:rsidP="00D6622B">
      <w:pPr>
        <w:pStyle w:val="NoSpacing"/>
        <w:rPr>
          <w:rFonts w:cstheme="minorHAnsi"/>
          <w:sz w:val="24"/>
          <w:szCs w:val="24"/>
        </w:rPr>
      </w:pPr>
      <w:r w:rsidRPr="0078191C">
        <w:rPr>
          <w:rFonts w:cstheme="minorHAnsi"/>
          <w:sz w:val="24"/>
          <w:szCs w:val="24"/>
        </w:rPr>
        <w:t xml:space="preserve">The </w:t>
      </w:r>
      <w:r w:rsidR="00090C0F" w:rsidRPr="0078191C">
        <w:rPr>
          <w:rFonts w:cstheme="minorHAnsi"/>
          <w:color w:val="FF0000"/>
          <w:sz w:val="24"/>
          <w:szCs w:val="24"/>
        </w:rPr>
        <w:t xml:space="preserve">CEO/Director/Chair </w:t>
      </w:r>
      <w:r w:rsidRPr="0078191C">
        <w:rPr>
          <w:rFonts w:cstheme="minorHAnsi"/>
          <w:sz w:val="24"/>
          <w:szCs w:val="24"/>
        </w:rPr>
        <w:t xml:space="preserve">will arrange a meeting to discuss the appeal within 10 working days. The appeal meeting will be chaired by a Trustee and the decision shall be communicated to the volunteer in writing within 10 working days. </w:t>
      </w:r>
    </w:p>
    <w:p w:rsidR="00090C0F" w:rsidRPr="0078191C" w:rsidRDefault="00090C0F" w:rsidP="00D6622B">
      <w:pPr>
        <w:pStyle w:val="NoSpacing"/>
        <w:rPr>
          <w:rFonts w:cstheme="minorHAnsi"/>
          <w:sz w:val="24"/>
          <w:szCs w:val="24"/>
        </w:rPr>
      </w:pPr>
    </w:p>
    <w:p w:rsidR="00B24A3E" w:rsidRPr="0078191C" w:rsidRDefault="00B24A3E" w:rsidP="00D6622B">
      <w:pPr>
        <w:pStyle w:val="NoSpacing"/>
        <w:rPr>
          <w:rFonts w:cstheme="minorHAnsi"/>
          <w:sz w:val="24"/>
          <w:szCs w:val="24"/>
        </w:rPr>
      </w:pPr>
      <w:r w:rsidRPr="0078191C">
        <w:rPr>
          <w:rFonts w:cstheme="minorHAnsi"/>
          <w:sz w:val="24"/>
          <w:szCs w:val="24"/>
        </w:rPr>
        <w:t>Decisions made at this point are final and the grievance procedure is concluded.</w:t>
      </w:r>
    </w:p>
    <w:p w:rsidR="00090C0F" w:rsidRPr="0078191C" w:rsidRDefault="00090C0F" w:rsidP="00D6622B">
      <w:pPr>
        <w:pStyle w:val="NoSpacing"/>
        <w:rPr>
          <w:rFonts w:cstheme="minorHAnsi"/>
          <w:sz w:val="24"/>
          <w:szCs w:val="24"/>
        </w:rPr>
      </w:pPr>
    </w:p>
    <w:p w:rsidR="00090C0F" w:rsidRPr="0078191C" w:rsidRDefault="00090C0F" w:rsidP="00D6622B">
      <w:pPr>
        <w:pStyle w:val="NoSpacing"/>
        <w:rPr>
          <w:rFonts w:cstheme="minorHAnsi"/>
          <w:sz w:val="24"/>
          <w:szCs w:val="24"/>
        </w:rPr>
      </w:pPr>
    </w:p>
    <w:p w:rsidR="00090C0F" w:rsidRPr="0078191C" w:rsidRDefault="00090C0F" w:rsidP="00D6622B">
      <w:pPr>
        <w:pStyle w:val="NoSpacing"/>
        <w:rPr>
          <w:rFonts w:cstheme="minorHAnsi"/>
          <w:sz w:val="24"/>
          <w:szCs w:val="24"/>
        </w:rPr>
      </w:pPr>
    </w:p>
    <w:p w:rsidR="00090C0F" w:rsidRPr="0078191C" w:rsidRDefault="00090C0F" w:rsidP="00D6622B">
      <w:pPr>
        <w:pStyle w:val="NoSpacing"/>
        <w:rPr>
          <w:rFonts w:cstheme="minorHAnsi"/>
          <w:sz w:val="24"/>
          <w:szCs w:val="24"/>
        </w:rPr>
      </w:pPr>
      <w:r w:rsidRPr="0078191C">
        <w:rPr>
          <w:rFonts w:cstheme="minorHAnsi"/>
          <w:sz w:val="24"/>
          <w:szCs w:val="24"/>
        </w:rPr>
        <w:t>Date adopted</w:t>
      </w:r>
      <w:r w:rsidR="0078191C">
        <w:rPr>
          <w:rFonts w:cstheme="minorHAnsi"/>
          <w:sz w:val="24"/>
          <w:szCs w:val="24"/>
        </w:rPr>
        <w:t>:</w:t>
      </w:r>
      <w:r w:rsidRPr="0078191C">
        <w:rPr>
          <w:rFonts w:cstheme="minorHAnsi"/>
          <w:sz w:val="24"/>
          <w:szCs w:val="24"/>
        </w:rPr>
        <w:tab/>
      </w:r>
      <w:r w:rsidRPr="0078191C">
        <w:rPr>
          <w:rFonts w:cstheme="minorHAnsi"/>
          <w:sz w:val="24"/>
          <w:szCs w:val="24"/>
        </w:rPr>
        <w:tab/>
      </w:r>
      <w:r w:rsidRPr="0078191C">
        <w:rPr>
          <w:rFonts w:cstheme="minorHAnsi"/>
          <w:sz w:val="24"/>
          <w:szCs w:val="24"/>
        </w:rPr>
        <w:tab/>
      </w:r>
      <w:r w:rsidRPr="0078191C">
        <w:rPr>
          <w:rFonts w:cstheme="minorHAnsi"/>
          <w:sz w:val="24"/>
          <w:szCs w:val="24"/>
        </w:rPr>
        <w:tab/>
      </w:r>
      <w:r w:rsidRPr="0078191C">
        <w:rPr>
          <w:rFonts w:cstheme="minorHAnsi"/>
          <w:sz w:val="24"/>
          <w:szCs w:val="24"/>
        </w:rPr>
        <w:tab/>
        <w:t>Date for review</w:t>
      </w:r>
      <w:r w:rsidR="0078191C">
        <w:rPr>
          <w:rFonts w:cstheme="minorHAnsi"/>
          <w:sz w:val="24"/>
          <w:szCs w:val="24"/>
        </w:rPr>
        <w:t>:</w:t>
      </w:r>
    </w:p>
    <w:sectPr w:rsidR="00090C0F" w:rsidRPr="0078191C" w:rsidSect="00FC41FA">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24E" w:rsidRDefault="0032324E" w:rsidP="0032324E">
      <w:pPr>
        <w:spacing w:after="0" w:line="240" w:lineRule="auto"/>
      </w:pPr>
      <w:r>
        <w:separator/>
      </w:r>
    </w:p>
  </w:endnote>
  <w:endnote w:type="continuationSeparator" w:id="1">
    <w:p w:rsidR="0032324E" w:rsidRDefault="0032324E" w:rsidP="003232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24E" w:rsidRPr="004671C3" w:rsidRDefault="0032324E" w:rsidP="0032324E">
    <w:pPr>
      <w:pStyle w:val="Footer"/>
      <w:tabs>
        <w:tab w:val="clear" w:pos="4513"/>
        <w:tab w:val="clear" w:pos="9026"/>
      </w:tabs>
      <w:rPr>
        <w:rFonts w:ascii="Calibri" w:hAnsi="Calibri" w:cs="Calibri"/>
        <w:b/>
      </w:rPr>
    </w:pPr>
    <w:r>
      <w:rPr>
        <w:b/>
        <w:noProof/>
        <w:lang w:eastAsia="en-GB"/>
      </w:rPr>
      <w:drawing>
        <wp:anchor distT="0" distB="0" distL="114300" distR="114300" simplePos="0" relativeHeight="251660288" behindDoc="0" locked="0" layoutInCell="1" allowOverlap="1">
          <wp:simplePos x="0" y="0"/>
          <wp:positionH relativeFrom="margin">
            <wp:posOffset>2847975</wp:posOffset>
          </wp:positionH>
          <wp:positionV relativeFrom="margin">
            <wp:posOffset>8810625</wp:posOffset>
          </wp:positionV>
          <wp:extent cx="1533525" cy="789305"/>
          <wp:effectExtent l="0" t="0" r="0" b="0"/>
          <wp:wrapSquare wrapText="bothSides"/>
          <wp:docPr id="5" name="Picture 1" descr="LOTF-TC COMBINED LOGOS (LANDSCAPE)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F-TC COMBINED LOGOS (LANDSCAPE) COL"/>
                  <pic:cNvPicPr>
                    <a:picLocks noChangeAspect="1" noChangeArrowheads="1"/>
                  </pic:cNvPicPr>
                </pic:nvPicPr>
                <pic:blipFill>
                  <a:blip r:embed="rId1"/>
                  <a:srcRect/>
                  <a:stretch>
                    <a:fillRect/>
                  </a:stretch>
                </pic:blipFill>
                <pic:spPr bwMode="auto">
                  <a:xfrm>
                    <a:off x="0" y="0"/>
                    <a:ext cx="1533525" cy="789305"/>
                  </a:xfrm>
                  <a:prstGeom prst="rect">
                    <a:avLst/>
                  </a:prstGeom>
                  <a:noFill/>
                  <a:ln w="9525">
                    <a:noFill/>
                    <a:miter lim="800000"/>
                    <a:headEnd/>
                    <a:tailEnd/>
                  </a:ln>
                </pic:spPr>
              </pic:pic>
            </a:graphicData>
          </a:graphic>
        </wp:anchor>
      </w:drawing>
    </w:r>
    <w:r w:rsidRPr="004671C3">
      <w:rPr>
        <w:rFonts w:ascii="Calibri" w:hAnsi="Calibri" w:cs="Calibri"/>
        <w:b/>
      </w:rPr>
      <w:t xml:space="preserve">Produced by </w:t>
    </w:r>
    <w:r w:rsidRPr="004671C3">
      <w:rPr>
        <w:rFonts w:ascii="Calibri" w:hAnsi="Calibri" w:cs="Calibri"/>
        <w:b/>
      </w:rPr>
      <w:tab/>
    </w:r>
    <w:r w:rsidRPr="004671C3">
      <w:rPr>
        <w:rFonts w:ascii="Calibri" w:hAnsi="Calibri" w:cs="Calibri"/>
        <w:b/>
      </w:rPr>
      <w:tab/>
    </w:r>
    <w:r w:rsidRPr="004671C3">
      <w:rPr>
        <w:rFonts w:ascii="Calibri" w:hAnsi="Calibri" w:cs="Calibri"/>
        <w:b/>
      </w:rPr>
      <w:tab/>
    </w:r>
    <w:r w:rsidRPr="004671C3">
      <w:rPr>
        <w:rFonts w:ascii="Calibri" w:hAnsi="Calibri" w:cs="Calibri"/>
        <w:b/>
      </w:rPr>
      <w:tab/>
    </w:r>
    <w:r w:rsidRPr="004671C3">
      <w:rPr>
        <w:rFonts w:ascii="Calibri" w:hAnsi="Calibri" w:cs="Calibri"/>
        <w:b/>
      </w:rPr>
      <w:tab/>
      <w:t>For</w:t>
    </w:r>
  </w:p>
  <w:p w:rsidR="0032324E" w:rsidRPr="002F56F7" w:rsidRDefault="0032324E" w:rsidP="0032324E">
    <w:pPr>
      <w:pStyle w:val="Footer"/>
      <w:tabs>
        <w:tab w:val="clear" w:pos="4513"/>
        <w:tab w:val="clear" w:pos="9026"/>
      </w:tabs>
      <w:jc w:val="right"/>
    </w:pPr>
    <w:r>
      <w:rPr>
        <w:noProof/>
        <w:lang w:eastAsia="en-GB"/>
      </w:rPr>
      <w:drawing>
        <wp:anchor distT="0" distB="0" distL="114300" distR="114300" simplePos="0" relativeHeight="251661312" behindDoc="1" locked="0" layoutInCell="1" allowOverlap="1">
          <wp:simplePos x="0" y="0"/>
          <wp:positionH relativeFrom="column">
            <wp:posOffset>0</wp:posOffset>
          </wp:positionH>
          <wp:positionV relativeFrom="paragraph">
            <wp:posOffset>-3810</wp:posOffset>
          </wp:positionV>
          <wp:extent cx="1495425" cy="714375"/>
          <wp:effectExtent l="0" t="0" r="0" b="0"/>
          <wp:wrapThrough wrapText="bothSides">
            <wp:wrapPolygon edited="0">
              <wp:start x="5228" y="3456"/>
              <wp:lineTo x="3302" y="7488"/>
              <wp:lineTo x="2476" y="14976"/>
              <wp:lineTo x="3852" y="17856"/>
              <wp:lineTo x="5228" y="17856"/>
              <wp:lineTo x="6879" y="17856"/>
              <wp:lineTo x="15684" y="17856"/>
              <wp:lineTo x="18436" y="16704"/>
              <wp:lineTo x="18711" y="5760"/>
              <wp:lineTo x="17335" y="4608"/>
              <wp:lineTo x="6604" y="3456"/>
              <wp:lineTo x="5228" y="3456"/>
            </wp:wrapPolygon>
          </wp:wrapThrough>
          <wp:docPr id="4" name="Picture 2" descr="Epit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tone logo"/>
                  <pic:cNvPicPr>
                    <a:picLocks noChangeAspect="1" noChangeArrowheads="1"/>
                  </pic:cNvPicPr>
                </pic:nvPicPr>
                <pic:blipFill>
                  <a:blip r:embed="rId2"/>
                  <a:srcRect/>
                  <a:stretch>
                    <a:fillRect/>
                  </a:stretch>
                </pic:blipFill>
                <pic:spPr bwMode="auto">
                  <a:xfrm>
                    <a:off x="0" y="0"/>
                    <a:ext cx="1495425" cy="714375"/>
                  </a:xfrm>
                  <a:prstGeom prst="rect">
                    <a:avLst/>
                  </a:prstGeom>
                  <a:noFill/>
                  <a:ln w="9525">
                    <a:noFill/>
                    <a:miter lim="800000"/>
                    <a:headEnd/>
                    <a:tailEnd/>
                  </a:ln>
                </pic:spPr>
              </pic:pic>
            </a:graphicData>
          </a:graphic>
        </wp:anchor>
      </w:drawing>
    </w:r>
    <w:r>
      <w:rPr>
        <w:noProof/>
        <w:lang w:eastAsia="en-GB"/>
      </w:rPr>
      <w:drawing>
        <wp:inline distT="0" distB="0" distL="0" distR="0">
          <wp:extent cx="1400175" cy="533400"/>
          <wp:effectExtent l="19050" t="0" r="9525" b="0"/>
          <wp:docPr id="1" name="Picture 1" descr="TNLHLF_Colour_Logo_English_RGB_0_0 -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NLHLF_Colour_Logo_English_RGB_0_0 - small"/>
                  <pic:cNvPicPr>
                    <a:picLocks noChangeAspect="1" noChangeArrowheads="1"/>
                  </pic:cNvPicPr>
                </pic:nvPicPr>
                <pic:blipFill>
                  <a:blip r:embed="rId3"/>
                  <a:srcRect/>
                  <a:stretch>
                    <a:fillRect/>
                  </a:stretch>
                </pic:blipFill>
                <pic:spPr bwMode="auto">
                  <a:xfrm>
                    <a:off x="0" y="0"/>
                    <a:ext cx="1400175" cy="533400"/>
                  </a:xfrm>
                  <a:prstGeom prst="rect">
                    <a:avLst/>
                  </a:prstGeom>
                  <a:noFill/>
                  <a:ln w="9525">
                    <a:noFill/>
                    <a:miter lim="800000"/>
                    <a:headEnd/>
                    <a:tailEnd/>
                  </a:ln>
                </pic:spPr>
              </pic:pic>
            </a:graphicData>
          </a:graphic>
        </wp:inline>
      </w:drawing>
    </w:r>
    <w:r>
      <w:rPr>
        <w:noProof/>
        <w:lang w:eastAsia="en-GB"/>
      </w:rPr>
      <w:drawing>
        <wp:inline distT="0" distB="0" distL="0" distR="0">
          <wp:extent cx="15297150" cy="7200900"/>
          <wp:effectExtent l="0" t="0" r="0" b="0"/>
          <wp:docPr id="2" name="Picture 2" descr="Epit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itone logo"/>
                  <pic:cNvPicPr>
                    <a:picLocks noChangeAspect="1" noChangeArrowheads="1"/>
                  </pic:cNvPicPr>
                </pic:nvPicPr>
                <pic:blipFill>
                  <a:blip r:embed="rId2"/>
                  <a:srcRect/>
                  <a:stretch>
                    <a:fillRect/>
                  </a:stretch>
                </pic:blipFill>
                <pic:spPr bwMode="auto">
                  <a:xfrm>
                    <a:off x="0" y="0"/>
                    <a:ext cx="15297150" cy="7200900"/>
                  </a:xfrm>
                  <a:prstGeom prst="rect">
                    <a:avLst/>
                  </a:prstGeom>
                  <a:noFill/>
                  <a:ln w="9525">
                    <a:noFill/>
                    <a:miter lim="800000"/>
                    <a:headEnd/>
                    <a:tailEnd/>
                  </a:ln>
                </pic:spPr>
              </pic:pic>
            </a:graphicData>
          </a:graphic>
        </wp:inline>
      </w:drawing>
    </w:r>
    <w:r>
      <w:rPr>
        <w:noProof/>
        <w:lang w:eastAsia="en-GB"/>
      </w:rPr>
      <w:drawing>
        <wp:inline distT="0" distB="0" distL="0" distR="0">
          <wp:extent cx="15297150" cy="7200900"/>
          <wp:effectExtent l="0" t="0" r="0" b="0"/>
          <wp:docPr id="3" name="Picture 3" descr="Epit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itone logo"/>
                  <pic:cNvPicPr>
                    <a:picLocks noChangeAspect="1" noChangeArrowheads="1"/>
                  </pic:cNvPicPr>
                </pic:nvPicPr>
                <pic:blipFill>
                  <a:blip r:embed="rId2"/>
                  <a:srcRect/>
                  <a:stretch>
                    <a:fillRect/>
                  </a:stretch>
                </pic:blipFill>
                <pic:spPr bwMode="auto">
                  <a:xfrm>
                    <a:off x="0" y="0"/>
                    <a:ext cx="15297150" cy="7200900"/>
                  </a:xfrm>
                  <a:prstGeom prst="rect">
                    <a:avLst/>
                  </a:prstGeom>
                  <a:noFill/>
                  <a:ln w="9525">
                    <a:noFill/>
                    <a:miter lim="800000"/>
                    <a:headEnd/>
                    <a:tailEnd/>
                  </a:ln>
                </pic:spPr>
              </pic:pic>
            </a:graphicData>
          </a:graphic>
        </wp:inline>
      </w:drawing>
    </w:r>
  </w:p>
  <w:p w:rsidR="0032324E" w:rsidRDefault="003232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24E" w:rsidRDefault="0032324E" w:rsidP="0032324E">
      <w:pPr>
        <w:spacing w:after="0" w:line="240" w:lineRule="auto"/>
      </w:pPr>
      <w:r>
        <w:separator/>
      </w:r>
    </w:p>
  </w:footnote>
  <w:footnote w:type="continuationSeparator" w:id="1">
    <w:p w:rsidR="0032324E" w:rsidRDefault="0032324E" w:rsidP="003232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63814"/>
      <w:docPartObj>
        <w:docPartGallery w:val="Watermarks"/>
        <w:docPartUnique/>
      </w:docPartObj>
    </w:sdtPr>
    <w:sdtContent>
      <w:p w:rsidR="0032324E" w:rsidRDefault="00BE7772">
        <w:pPr>
          <w:pStyle w:val="Header"/>
        </w:pPr>
        <w:r w:rsidRPr="00826F6A">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0"/>
    <w:footnote w:id="1"/>
  </w:footnotePr>
  <w:endnotePr>
    <w:endnote w:id="0"/>
    <w:endnote w:id="1"/>
  </w:endnotePr>
  <w:compat/>
  <w:rsids>
    <w:rsidRoot w:val="00D6622B"/>
    <w:rsid w:val="00090C0F"/>
    <w:rsid w:val="0032324E"/>
    <w:rsid w:val="0078191C"/>
    <w:rsid w:val="00A878EE"/>
    <w:rsid w:val="00AA451B"/>
    <w:rsid w:val="00B24A3E"/>
    <w:rsid w:val="00BE7772"/>
    <w:rsid w:val="00C65BCF"/>
    <w:rsid w:val="00CD45F6"/>
    <w:rsid w:val="00D6622B"/>
    <w:rsid w:val="00D701C0"/>
    <w:rsid w:val="00FC41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622B"/>
    <w:pPr>
      <w:spacing w:after="0" w:line="240" w:lineRule="auto"/>
    </w:pPr>
  </w:style>
  <w:style w:type="paragraph" w:styleId="Header">
    <w:name w:val="header"/>
    <w:basedOn w:val="Normal"/>
    <w:link w:val="HeaderChar"/>
    <w:uiPriority w:val="99"/>
    <w:semiHidden/>
    <w:unhideWhenUsed/>
    <w:rsid w:val="0032324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2324E"/>
  </w:style>
  <w:style w:type="paragraph" w:styleId="Footer">
    <w:name w:val="footer"/>
    <w:basedOn w:val="Normal"/>
    <w:link w:val="FooterChar"/>
    <w:uiPriority w:val="99"/>
    <w:unhideWhenUsed/>
    <w:rsid w:val="00323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24E"/>
  </w:style>
  <w:style w:type="paragraph" w:styleId="BalloonText">
    <w:name w:val="Balloon Text"/>
    <w:basedOn w:val="Normal"/>
    <w:link w:val="BalloonTextChar"/>
    <w:uiPriority w:val="99"/>
    <w:semiHidden/>
    <w:unhideWhenUsed/>
    <w:rsid w:val="00323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2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Kelleher</dc:creator>
  <cp:keywords/>
  <dc:description/>
  <cp:lastModifiedBy>Jdungate</cp:lastModifiedBy>
  <cp:revision>5</cp:revision>
  <dcterms:created xsi:type="dcterms:W3CDTF">2021-10-28T09:58:00Z</dcterms:created>
  <dcterms:modified xsi:type="dcterms:W3CDTF">2021-12-23T11:30:00Z</dcterms:modified>
</cp:coreProperties>
</file>